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Eagles Homework</w:t>
      </w:r>
    </w:p>
    <w:tbl>
      <w:tblPr>
        <w:tblStyle w:val="Table1"/>
        <w:tblW w:w="141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1372"/>
        <w:tblGridChange w:id="0">
          <w:tblGrid>
            <w:gridCol w:w="2802"/>
            <w:gridCol w:w="11372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set: Fri 11th October</w:t>
            </w:r>
          </w:p>
          <w:p w:rsidR="00000000" w:rsidDel="00000000" w:rsidP="00000000" w:rsidRDefault="00000000" w:rsidRPr="00000000" w14:paraId="0000000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 due in: Wed 16th October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English -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Read the short poem about Autumn. Write your own 4 line autumn poem with the same rhyme scheme ABAB (Line 1 and 3 is one rhyme and 2 and 4 is another - I have used underlining and italics to make this clear in the example).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bookmarkStart w:colFirst="0" w:colLast="0" w:name="_o2l6v9prtbyh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bookmarkStart w:colFirst="0" w:colLast="0" w:name="_lbhzdforh8l1" w:id="2"/>
            <w:bookmarkEnd w:id="2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Maths - Negative numbers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Choose a difficulty level (A - easier, B - medium, C - harder) and complete. </w:t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Parent/Carer comment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Teacher Comment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30"/>
          <w:szCs w:val="30"/>
          <w:highlight w:val="white"/>
        </w:rPr>
      </w:pPr>
      <w:r w:rsidDel="00000000" w:rsidR="00000000" w:rsidRPr="00000000">
        <w:rPr>
          <w:sz w:val="42"/>
          <w:szCs w:val="42"/>
          <w:highlight w:val="white"/>
          <w:rtl w:val="0"/>
        </w:rPr>
        <w:t xml:space="preserve">Autumn </w:t>
      </w:r>
      <w:r w:rsidDel="00000000" w:rsidR="00000000" w:rsidRPr="00000000">
        <w:rPr>
          <w:sz w:val="30"/>
          <w:szCs w:val="30"/>
          <w:highlight w:val="white"/>
          <w:rtl w:val="0"/>
        </w:rPr>
        <w:t xml:space="preserve">by Samuel Menashe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ind w:left="300"/>
        <w:rPr>
          <w:sz w:val="30"/>
          <w:szCs w:val="30"/>
          <w:highlight w:val="white"/>
          <w:u w:val="singl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I walk outside the stone </w:t>
      </w:r>
      <w:r w:rsidDel="00000000" w:rsidR="00000000" w:rsidRPr="00000000">
        <w:rPr>
          <w:sz w:val="30"/>
          <w:szCs w:val="30"/>
          <w:highlight w:val="white"/>
          <w:u w:val="single"/>
          <w:rtl w:val="0"/>
        </w:rPr>
        <w:t xml:space="preserve">wall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ind w:left="300"/>
        <w:rPr>
          <w:i w:val="1"/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Looking into the park at </w:t>
      </w:r>
      <w:r w:rsidDel="00000000" w:rsidR="00000000" w:rsidRPr="00000000">
        <w:rPr>
          <w:i w:val="1"/>
          <w:sz w:val="30"/>
          <w:szCs w:val="30"/>
          <w:highlight w:val="white"/>
          <w:rtl w:val="0"/>
        </w:rPr>
        <w:t xml:space="preserve">night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ind w:left="300"/>
        <w:rPr>
          <w:sz w:val="30"/>
          <w:szCs w:val="30"/>
          <w:highlight w:val="white"/>
          <w:u w:val="singl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As armed trees frisk a </w:t>
      </w:r>
      <w:r w:rsidDel="00000000" w:rsidR="00000000" w:rsidRPr="00000000">
        <w:rPr>
          <w:sz w:val="30"/>
          <w:szCs w:val="30"/>
          <w:highlight w:val="white"/>
          <w:u w:val="single"/>
          <w:rtl w:val="0"/>
        </w:rPr>
        <w:t xml:space="preserve">windfall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ind w:left="300"/>
        <w:rPr>
          <w:i w:val="1"/>
          <w:sz w:val="30"/>
          <w:szCs w:val="30"/>
          <w:highlight w:val="white"/>
        </w:rPr>
      </w:pPr>
      <w:r w:rsidDel="00000000" w:rsidR="00000000" w:rsidRPr="00000000">
        <w:rPr>
          <w:sz w:val="30"/>
          <w:szCs w:val="30"/>
          <w:highlight w:val="white"/>
          <w:rtl w:val="0"/>
        </w:rPr>
        <w:t xml:space="preserve">Down paths that lampposts</w:t>
      </w:r>
      <w:r w:rsidDel="00000000" w:rsidR="00000000" w:rsidRPr="00000000">
        <w:rPr>
          <w:i w:val="1"/>
          <w:sz w:val="30"/>
          <w:szCs w:val="30"/>
          <w:highlight w:val="white"/>
          <w:rtl w:val="0"/>
        </w:rPr>
        <w:t xml:space="preserve"> light</w:t>
      </w:r>
    </w:p>
    <w:p w:rsidR="00000000" w:rsidDel="00000000" w:rsidP="00000000" w:rsidRDefault="00000000" w:rsidRPr="00000000" w14:paraId="00000011">
      <w:pPr>
        <w:rPr>
          <w:sz w:val="42"/>
          <w:szCs w:val="4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